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2661AA" w14:paraId="0A63B287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541DA62" w14:textId="77777777" w:rsidR="002661AA" w:rsidRDefault="00000000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70821012" wp14:editId="48AF830A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61AA" w14:paraId="6B18EC9B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DC49F1D" w14:textId="77777777" w:rsidR="002661AA" w:rsidRDefault="00000000">
            <w:pPr>
              <w:pStyle w:val="ConsPlusTitlePage0"/>
              <w:jc w:val="center"/>
            </w:pPr>
            <w:r>
              <w:rPr>
                <w:sz w:val="48"/>
              </w:rPr>
              <w:t>Приказ Минздрава России от 11.04.2025 N 192н</w:t>
            </w:r>
            <w:r>
              <w:rPr>
                <w:sz w:val="48"/>
              </w:rPr>
              <w:br/>
              <w:t>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</w:t>
            </w:r>
            <w:r>
              <w:rPr>
                <w:sz w:val="48"/>
              </w:rPr>
              <w:br/>
              <w:t>(Зарегистрировано в Минюсте России 16.05.2025 N 82218)</w:t>
            </w:r>
          </w:p>
        </w:tc>
      </w:tr>
      <w:tr w:rsidR="002661AA" w14:paraId="6606B01D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639E4AE" w14:textId="77777777" w:rsidR="002661AA" w:rsidRDefault="00000000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16.09.2025</w:t>
            </w:r>
            <w:r>
              <w:rPr>
                <w:sz w:val="28"/>
              </w:rPr>
              <w:br/>
              <w:t> </w:t>
            </w:r>
          </w:p>
        </w:tc>
      </w:tr>
    </w:tbl>
    <w:p w14:paraId="299F3EA0" w14:textId="77777777" w:rsidR="002661AA" w:rsidRDefault="002661AA">
      <w:pPr>
        <w:pStyle w:val="ConsPlusNormal0"/>
        <w:sectPr w:rsidR="002661AA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5D323DCA" w14:textId="77777777" w:rsidR="002661AA" w:rsidRDefault="002661AA">
      <w:pPr>
        <w:pStyle w:val="ConsPlusNormal0"/>
        <w:jc w:val="both"/>
        <w:outlineLvl w:val="0"/>
      </w:pPr>
    </w:p>
    <w:p w14:paraId="6B795B07" w14:textId="77777777" w:rsidR="002661AA" w:rsidRDefault="00000000">
      <w:pPr>
        <w:pStyle w:val="ConsPlusNormal0"/>
        <w:outlineLvl w:val="0"/>
      </w:pPr>
      <w:r>
        <w:t>Зарегистрировано в Минюсте России 16 мая 2025 г. N 82218</w:t>
      </w:r>
    </w:p>
    <w:p w14:paraId="29A603EB" w14:textId="77777777" w:rsidR="002661AA" w:rsidRDefault="002661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0F12942" w14:textId="77777777" w:rsidR="002661AA" w:rsidRDefault="002661AA">
      <w:pPr>
        <w:pStyle w:val="ConsPlusNormal0"/>
        <w:jc w:val="both"/>
      </w:pPr>
    </w:p>
    <w:p w14:paraId="1EC8AF7B" w14:textId="77777777" w:rsidR="002661AA" w:rsidRDefault="00000000">
      <w:pPr>
        <w:pStyle w:val="ConsPlusTitle0"/>
        <w:jc w:val="center"/>
      </w:pPr>
      <w:r>
        <w:t>МИНИСТЕРСТВО ЗДРАВООХРАНЕНИЯ РОССИЙСКОЙ ФЕДЕРАЦИИ</w:t>
      </w:r>
    </w:p>
    <w:p w14:paraId="1400C7BF" w14:textId="77777777" w:rsidR="002661AA" w:rsidRDefault="002661AA">
      <w:pPr>
        <w:pStyle w:val="ConsPlusTitle0"/>
        <w:jc w:val="center"/>
      </w:pPr>
    </w:p>
    <w:p w14:paraId="7CFB977D" w14:textId="77777777" w:rsidR="002661AA" w:rsidRDefault="00000000">
      <w:pPr>
        <w:pStyle w:val="ConsPlusTitle0"/>
        <w:jc w:val="center"/>
      </w:pPr>
      <w:r>
        <w:t>ПРИКАЗ</w:t>
      </w:r>
    </w:p>
    <w:p w14:paraId="5AEFA3F3" w14:textId="77777777" w:rsidR="002661AA" w:rsidRDefault="00000000">
      <w:pPr>
        <w:pStyle w:val="ConsPlusTitle0"/>
        <w:jc w:val="center"/>
      </w:pPr>
      <w:r>
        <w:t>от 11 апреля 2025 г. N 192н</w:t>
      </w:r>
    </w:p>
    <w:p w14:paraId="36717FC3" w14:textId="77777777" w:rsidR="002661AA" w:rsidRDefault="002661AA">
      <w:pPr>
        <w:pStyle w:val="ConsPlusTitle0"/>
        <w:jc w:val="center"/>
      </w:pPr>
    </w:p>
    <w:p w14:paraId="3B3F378D" w14:textId="77777777" w:rsidR="002661AA" w:rsidRDefault="00000000">
      <w:pPr>
        <w:pStyle w:val="ConsPlusTitle0"/>
        <w:jc w:val="center"/>
      </w:pPr>
      <w:r>
        <w:t>ОБ УТВЕРЖДЕНИИ ПОРЯДКА</w:t>
      </w:r>
    </w:p>
    <w:p w14:paraId="034302A7" w14:textId="77777777" w:rsidR="002661AA" w:rsidRDefault="00000000">
      <w:pPr>
        <w:pStyle w:val="ConsPlusTitle0"/>
        <w:jc w:val="center"/>
      </w:pPr>
      <w:r>
        <w:t>ПРОХОЖДЕНИЯ НЕСОВЕРШЕННОЛЕТНИМИ ДИСПАНСЕРНОГО НАБЛЮДЕНИЯ,</w:t>
      </w:r>
    </w:p>
    <w:p w14:paraId="3CC97FC2" w14:textId="77777777" w:rsidR="002661AA" w:rsidRDefault="00000000">
      <w:pPr>
        <w:pStyle w:val="ConsPlusTitle0"/>
        <w:jc w:val="center"/>
      </w:pPr>
      <w:r>
        <w:t>В ТОМ ЧИСЛЕ В ПЕРИОД ОБУЧЕНИЯ И ВОСПИТАНИЯ</w:t>
      </w:r>
    </w:p>
    <w:p w14:paraId="19370D13" w14:textId="77777777" w:rsidR="002661AA" w:rsidRDefault="00000000">
      <w:pPr>
        <w:pStyle w:val="ConsPlusTitle0"/>
        <w:jc w:val="center"/>
      </w:pPr>
      <w:r>
        <w:t>В ОБРАЗОВАТЕЛЬНЫХ ОРГАНИЗАЦИЯХ</w:t>
      </w:r>
    </w:p>
    <w:p w14:paraId="6FFD42FA" w14:textId="77777777" w:rsidR="002661AA" w:rsidRDefault="002661AA">
      <w:pPr>
        <w:pStyle w:val="ConsPlusNormal0"/>
        <w:jc w:val="both"/>
      </w:pPr>
    </w:p>
    <w:p w14:paraId="61FF700C" w14:textId="77777777" w:rsidR="002661AA" w:rsidRDefault="00000000">
      <w:pPr>
        <w:pStyle w:val="ConsPlusNormal0"/>
        <w:ind w:firstLine="540"/>
        <w:jc w:val="both"/>
      </w:pPr>
      <w:r>
        <w:t xml:space="preserve">В соответствии с </w:t>
      </w:r>
      <w:hyperlink r:id="rId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1 части 1 статьи 54</w:t>
        </w:r>
      </w:hyperlink>
      <w:r>
        <w:t xml:space="preserve"> Федерального закона от 21 ноября 2011 г. N 323-ФЗ "Об основах охраны здоровья граждан в Российской Федерации" и </w:t>
      </w:r>
      <w:hyperlink r:id="rId10" w:tooltip="Постановление Правительства РФ от 19.06.2012 N 608 (ред. от 29.05.2025) &quot;Об утверждении Положения о Министерстве здравоохранения Российской Федерации&quot; {КонсультантПлюс}">
        <w:r>
          <w:rPr>
            <w:color w:val="0000FF"/>
          </w:rPr>
          <w:t>подпунктом 5.2.60 пункта 5</w:t>
        </w:r>
      </w:hyperlink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14:paraId="1F7A66AF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3" w:tooltip="ПОРЯДОК">
        <w:r>
          <w:rPr>
            <w:color w:val="0000FF"/>
          </w:rPr>
          <w:t>порядок</w:t>
        </w:r>
      </w:hyperlink>
      <w:r>
        <w:t xml:space="preserve"> прохождения несовершеннолетними диспансерного наблюдения, в том числе в период обучения и воспитания в образовательных организациях, согласно приложению к настоящему приказу.</w:t>
      </w:r>
    </w:p>
    <w:p w14:paraId="35C217C0" w14:textId="77777777" w:rsidR="002661AA" w:rsidRDefault="00000000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14:paraId="7215E1DC" w14:textId="77777777" w:rsidR="002661AA" w:rsidRDefault="00000000">
      <w:pPr>
        <w:pStyle w:val="ConsPlusNormal0"/>
        <w:spacing w:before="240"/>
        <w:ind w:firstLine="540"/>
        <w:jc w:val="both"/>
      </w:pPr>
      <w:hyperlink r:id="rId11" w:tooltip="Приказ Минздрава России от 16.05.2019 N 302н (ред. от 19.11.2020) &quot;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&quot; (Зарегистрировано в Минюсте России 07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16 мая 2019 г. N 302н 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 (зарегистрирован Министерством юстиции Российской Федерации 7 июня 2019 г., регистрационный N 54887);</w:t>
      </w:r>
    </w:p>
    <w:p w14:paraId="4C86AF34" w14:textId="77777777" w:rsidR="002661AA" w:rsidRDefault="00000000">
      <w:pPr>
        <w:pStyle w:val="ConsPlusNormal0"/>
        <w:spacing w:before="240"/>
        <w:ind w:firstLine="540"/>
        <w:jc w:val="both"/>
      </w:pPr>
      <w:hyperlink r:id="rId12" w:tooltip="Приказ Минздрава России от 19.11.2020 N 1235н (ред. от 21.04.2022) &quot;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">
        <w:r>
          <w:rPr>
            <w:color w:val="0000FF"/>
          </w:rPr>
          <w:t>пункт 7</w:t>
        </w:r>
      </w:hyperlink>
      <w:r>
        <w:t xml:space="preserve"> приказа Министерства здравоохранения Российской Федерации от 19 ноября 2020 г. N 1235н "О внесении изменений в некоторые приказы Министерства здравоохранения Российской Федерации в части предоставления информации о состоянии здоровья лиц, не достигших возраста совершеннолетия, их законным представителям" (зарегистрирован Министерством юстиции Российской Федерации 7 декабря 2020 г., регистрационный N 61289).</w:t>
      </w:r>
    </w:p>
    <w:p w14:paraId="65FC4883" w14:textId="77777777" w:rsidR="002661AA" w:rsidRDefault="00000000">
      <w:pPr>
        <w:pStyle w:val="ConsPlusNormal0"/>
        <w:spacing w:before="240"/>
        <w:ind w:firstLine="540"/>
        <w:jc w:val="both"/>
      </w:pPr>
      <w:r>
        <w:t>3. Настоящий приказ вступает в силу с 1 сентября 2025 г. и действует до 1 сентября 2031 года.</w:t>
      </w:r>
    </w:p>
    <w:p w14:paraId="1A76B5A4" w14:textId="77777777" w:rsidR="002661AA" w:rsidRDefault="002661AA">
      <w:pPr>
        <w:pStyle w:val="ConsPlusNormal0"/>
        <w:jc w:val="both"/>
      </w:pPr>
    </w:p>
    <w:p w14:paraId="57230535" w14:textId="77777777" w:rsidR="002661AA" w:rsidRDefault="00000000">
      <w:pPr>
        <w:pStyle w:val="ConsPlusNormal0"/>
        <w:jc w:val="right"/>
      </w:pPr>
      <w:r>
        <w:t>Министр</w:t>
      </w:r>
    </w:p>
    <w:p w14:paraId="758B97AB" w14:textId="77777777" w:rsidR="002661AA" w:rsidRDefault="00000000">
      <w:pPr>
        <w:pStyle w:val="ConsPlusNormal0"/>
        <w:jc w:val="right"/>
      </w:pPr>
      <w:r>
        <w:t>М.А.МУРАШКО</w:t>
      </w:r>
    </w:p>
    <w:p w14:paraId="07467E06" w14:textId="77777777" w:rsidR="002661AA" w:rsidRDefault="002661AA">
      <w:pPr>
        <w:pStyle w:val="ConsPlusNormal0"/>
        <w:jc w:val="both"/>
      </w:pPr>
    </w:p>
    <w:p w14:paraId="365D6C3F" w14:textId="77777777" w:rsidR="002661AA" w:rsidRDefault="002661AA">
      <w:pPr>
        <w:pStyle w:val="ConsPlusNormal0"/>
        <w:jc w:val="both"/>
      </w:pPr>
    </w:p>
    <w:p w14:paraId="390E6BFA" w14:textId="77777777" w:rsidR="002661AA" w:rsidRDefault="002661AA">
      <w:pPr>
        <w:pStyle w:val="ConsPlusNormal0"/>
        <w:jc w:val="both"/>
      </w:pPr>
    </w:p>
    <w:p w14:paraId="79512D69" w14:textId="77777777" w:rsidR="002661AA" w:rsidRDefault="002661AA">
      <w:pPr>
        <w:pStyle w:val="ConsPlusNormal0"/>
        <w:jc w:val="both"/>
      </w:pPr>
    </w:p>
    <w:p w14:paraId="3A47FBF2" w14:textId="77777777" w:rsidR="002661AA" w:rsidRDefault="002661AA">
      <w:pPr>
        <w:pStyle w:val="ConsPlusNormal0"/>
        <w:jc w:val="both"/>
      </w:pPr>
    </w:p>
    <w:p w14:paraId="769954D8" w14:textId="77777777" w:rsidR="002661AA" w:rsidRDefault="00000000">
      <w:pPr>
        <w:pStyle w:val="ConsPlusNormal0"/>
        <w:jc w:val="right"/>
        <w:outlineLvl w:val="0"/>
      </w:pPr>
      <w:r>
        <w:t>Приложение</w:t>
      </w:r>
    </w:p>
    <w:p w14:paraId="7358CBD1" w14:textId="77777777" w:rsidR="002661AA" w:rsidRDefault="00000000">
      <w:pPr>
        <w:pStyle w:val="ConsPlusNormal0"/>
        <w:jc w:val="right"/>
      </w:pPr>
      <w:r>
        <w:t>к приказу Министерства здравоохранения</w:t>
      </w:r>
    </w:p>
    <w:p w14:paraId="308FF9C0" w14:textId="77777777" w:rsidR="002661AA" w:rsidRDefault="00000000">
      <w:pPr>
        <w:pStyle w:val="ConsPlusNormal0"/>
        <w:jc w:val="right"/>
      </w:pPr>
      <w:r>
        <w:t>Российской Федерации</w:t>
      </w:r>
    </w:p>
    <w:p w14:paraId="1E6D1916" w14:textId="77777777" w:rsidR="002661AA" w:rsidRDefault="00000000">
      <w:pPr>
        <w:pStyle w:val="ConsPlusNormal0"/>
        <w:jc w:val="right"/>
      </w:pPr>
      <w:r>
        <w:lastRenderedPageBreak/>
        <w:t>от 11 апреля 2025 г. N 192н</w:t>
      </w:r>
    </w:p>
    <w:p w14:paraId="5A682EC4" w14:textId="77777777" w:rsidR="002661AA" w:rsidRDefault="002661AA">
      <w:pPr>
        <w:pStyle w:val="ConsPlusNormal0"/>
        <w:jc w:val="both"/>
      </w:pPr>
    </w:p>
    <w:p w14:paraId="69D703DF" w14:textId="77777777" w:rsidR="002661AA" w:rsidRDefault="00000000">
      <w:pPr>
        <w:pStyle w:val="ConsPlusTitle0"/>
        <w:jc w:val="center"/>
      </w:pPr>
      <w:bookmarkStart w:id="0" w:name="P33"/>
      <w:bookmarkEnd w:id="0"/>
      <w:r>
        <w:t>ПОРЯДОК</w:t>
      </w:r>
    </w:p>
    <w:p w14:paraId="78BC66B6" w14:textId="77777777" w:rsidR="002661AA" w:rsidRDefault="00000000">
      <w:pPr>
        <w:pStyle w:val="ConsPlusTitle0"/>
        <w:jc w:val="center"/>
      </w:pPr>
      <w:r>
        <w:t>ПРОХОЖДЕНИЯ НЕСОВЕРШЕННОЛЕТНИМИ ДИСПАНСЕРНОГО НАБЛЮДЕНИЯ,</w:t>
      </w:r>
    </w:p>
    <w:p w14:paraId="6EBD591D" w14:textId="77777777" w:rsidR="002661AA" w:rsidRDefault="00000000">
      <w:pPr>
        <w:pStyle w:val="ConsPlusTitle0"/>
        <w:jc w:val="center"/>
      </w:pPr>
      <w:r>
        <w:t>В ТОМ ЧИСЛЕ В ПЕРИОД ОБУЧЕНИЯ И ВОСПИТАНИЯ</w:t>
      </w:r>
    </w:p>
    <w:p w14:paraId="71109742" w14:textId="77777777" w:rsidR="002661AA" w:rsidRDefault="00000000">
      <w:pPr>
        <w:pStyle w:val="ConsPlusTitle0"/>
        <w:jc w:val="center"/>
      </w:pPr>
      <w:r>
        <w:t>В ОБРАЗОВАТЕЛЬНЫХ ОРГАНИЗАЦИЯХ</w:t>
      </w:r>
    </w:p>
    <w:p w14:paraId="2487A435" w14:textId="77777777" w:rsidR="002661AA" w:rsidRDefault="002661AA">
      <w:pPr>
        <w:pStyle w:val="ConsPlusNormal0"/>
        <w:jc w:val="both"/>
      </w:pPr>
    </w:p>
    <w:p w14:paraId="02B34805" w14:textId="77777777" w:rsidR="002661AA" w:rsidRDefault="00000000">
      <w:pPr>
        <w:pStyle w:val="ConsPlusNormal0"/>
        <w:ind w:firstLine="540"/>
        <w:jc w:val="both"/>
      </w:pPr>
      <w:r>
        <w:t>1. Диспансерное наблюдение несовершеннолетних, в том числе в период обучения и воспитания в образовательных организациях (далее - диспансерное наблюдение),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том числе в связи со склонностью таких лиц к совершению общественно опасных действий,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 &lt;1&gt;.</w:t>
      </w:r>
    </w:p>
    <w:p w14:paraId="32DE9539" w14:textId="77777777" w:rsidR="002661A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00F8866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&lt;1&gt; </w:t>
      </w:r>
      <w:hyperlink r:id="rId13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5 статьи 46</w:t>
        </w:r>
      </w:hyperlink>
      <w:r>
        <w:t xml:space="preserve"> Федерального закона от 21 ноября 2011 г. N 323-ФЗ "Об основах охраны здоровья граждан Российской Федерации" (далее - Федеральный закон N 323-ФЗ).</w:t>
      </w:r>
    </w:p>
    <w:p w14:paraId="0EF06FA0" w14:textId="77777777" w:rsidR="002661AA" w:rsidRDefault="002661AA">
      <w:pPr>
        <w:pStyle w:val="ConsPlusNormal0"/>
        <w:jc w:val="both"/>
      </w:pPr>
    </w:p>
    <w:p w14:paraId="38F6F3F0" w14:textId="77777777" w:rsidR="002661AA" w:rsidRDefault="00000000">
      <w:pPr>
        <w:pStyle w:val="ConsPlusNormal0"/>
        <w:ind w:firstLine="540"/>
        <w:jc w:val="both"/>
      </w:pPr>
      <w:r>
        <w:t>2. Диспансерному наблюдению подлежат несовершеннолетние, страдающие хроническими заболеваниями, функциональными расстройствами, иными состояниями, в том числе в связи со склонностью к совершению общественно опасных деяний, или имеющие высокий риск их развития, а также несовершеннолетние, находящиеся в восстановительном периоде после перенесенных острых заболеваний (состояний, в том числе травм и отравлений).</w:t>
      </w:r>
    </w:p>
    <w:p w14:paraId="74F91B78" w14:textId="77777777" w:rsidR="002661AA" w:rsidRDefault="00000000">
      <w:pPr>
        <w:pStyle w:val="ConsPlusNormal0"/>
        <w:spacing w:before="240"/>
        <w:ind w:firstLine="540"/>
        <w:jc w:val="both"/>
      </w:pPr>
      <w:r>
        <w:t>3. Диспансерное наблюдение устанавливается в течение пяти рабочих дней со дня:</w:t>
      </w:r>
    </w:p>
    <w:p w14:paraId="139FD045" w14:textId="77777777" w:rsidR="002661AA" w:rsidRDefault="00000000">
      <w:pPr>
        <w:pStyle w:val="ConsPlusNormal0"/>
        <w:spacing w:before="240"/>
        <w:ind w:firstLine="540"/>
        <w:jc w:val="both"/>
      </w:pPr>
      <w:r>
        <w:t>1) установления диагноза при оказании медицинской помощи в амбулаторных условиях в медицинской организации, в которой несовершеннолетний получает первичную медико-санитарную помощь (далее - медицинская организация);</w:t>
      </w:r>
    </w:p>
    <w:p w14:paraId="75059C56" w14:textId="77777777" w:rsidR="002661AA" w:rsidRDefault="00000000">
      <w:pPr>
        <w:pStyle w:val="ConsPlusNormal0"/>
        <w:spacing w:before="240"/>
        <w:ind w:firstLine="540"/>
        <w:jc w:val="both"/>
      </w:pPr>
      <w:r>
        <w:t>2) получения выписного эпикриза из медицинской карты пациента, получающего медицинскую помощь в стационарных условиях, в условиях дневного стационара &lt;2&gt;, по результатам оказания медицинской помощи несовершеннолетнему в стационарных условиях.</w:t>
      </w:r>
    </w:p>
    <w:p w14:paraId="734B9510" w14:textId="77777777" w:rsidR="002661A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5A2708A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&lt;2&gt; </w:t>
      </w:r>
      <w:hyperlink r:id="rId1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11 части 2 статьи 14</w:t>
        </w:r>
      </w:hyperlink>
      <w:r>
        <w:t xml:space="preserve"> Федерального закона N 323-ФЗ.</w:t>
      </w:r>
    </w:p>
    <w:p w14:paraId="33C41D00" w14:textId="77777777" w:rsidR="002661AA" w:rsidRDefault="002661AA">
      <w:pPr>
        <w:pStyle w:val="ConsPlusNormal0"/>
        <w:jc w:val="both"/>
      </w:pPr>
    </w:p>
    <w:p w14:paraId="05994BB1" w14:textId="77777777" w:rsidR="002661AA" w:rsidRDefault="00000000">
      <w:pPr>
        <w:pStyle w:val="ConsPlusNormal0"/>
        <w:ind w:firstLine="540"/>
        <w:jc w:val="both"/>
      </w:pPr>
      <w:r>
        <w:t>4. Условия прохождения несовершеннолетними диспансерного наблюдения устанавливаются органами государственной власти субъектов Российской Федерации &lt;3&gt;.</w:t>
      </w:r>
    </w:p>
    <w:p w14:paraId="64F96BBD" w14:textId="77777777" w:rsidR="002661A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4FA71278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&lt;3&gt; </w:t>
      </w:r>
      <w:hyperlink r:id="rId15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 части 1 статьи 54</w:t>
        </w:r>
      </w:hyperlink>
      <w:r>
        <w:t xml:space="preserve"> Федерального закона N 323-ФЗ.</w:t>
      </w:r>
    </w:p>
    <w:p w14:paraId="577C5325" w14:textId="77777777" w:rsidR="002661AA" w:rsidRDefault="002661AA">
      <w:pPr>
        <w:pStyle w:val="ConsPlusNormal0"/>
        <w:jc w:val="both"/>
      </w:pPr>
    </w:p>
    <w:p w14:paraId="578E8C34" w14:textId="77777777" w:rsidR="002661AA" w:rsidRDefault="00000000">
      <w:pPr>
        <w:pStyle w:val="ConsPlusNormal0"/>
        <w:ind w:firstLine="540"/>
        <w:jc w:val="both"/>
      </w:pPr>
      <w:r>
        <w:t xml:space="preserve">5. Организацию диспансерного наблюдения несовершеннолетних, находящихся на </w:t>
      </w:r>
      <w:r>
        <w:lastRenderedPageBreak/>
        <w:t>медицинском обслуживании в медицинской организации, осуществляет руководитель медицинской организации либо уполномоченный им заместитель руководителя медицинской организации (далее - руководитель).</w:t>
      </w:r>
    </w:p>
    <w:p w14:paraId="12A597F6" w14:textId="77777777" w:rsidR="002661AA" w:rsidRDefault="00000000">
      <w:pPr>
        <w:pStyle w:val="ConsPlusNormal0"/>
        <w:spacing w:before="240"/>
        <w:ind w:firstLine="540"/>
        <w:jc w:val="both"/>
      </w:pPr>
      <w:bookmarkStart w:id="1" w:name="P54"/>
      <w:bookmarkEnd w:id="1"/>
      <w:r>
        <w:t>6. Диспансерное наблюдение осуществляют следующие медицинские работники медицинской организации:</w:t>
      </w:r>
    </w:p>
    <w:p w14:paraId="75C36F83" w14:textId="77777777" w:rsidR="002661AA" w:rsidRDefault="00000000">
      <w:pPr>
        <w:pStyle w:val="ConsPlusNormal0"/>
        <w:spacing w:before="240"/>
        <w:ind w:firstLine="540"/>
        <w:jc w:val="both"/>
      </w:pPr>
      <w:r>
        <w:t>1) врач-педиатр (врач-педиатр участковый, врач общей практики (семейный врач);</w:t>
      </w:r>
    </w:p>
    <w:p w14:paraId="6599E8CD" w14:textId="77777777" w:rsidR="002661AA" w:rsidRDefault="00000000">
      <w:pPr>
        <w:pStyle w:val="ConsPlusNormal0"/>
        <w:spacing w:before="240"/>
        <w:ind w:firstLine="540"/>
        <w:jc w:val="both"/>
      </w:pPr>
      <w:r>
        <w:t>2) врач-специалист (по профилю заболевания (состояния) несовершеннолетнего);</w:t>
      </w:r>
    </w:p>
    <w:p w14:paraId="5C84F62F" w14:textId="77777777" w:rsidR="002661AA" w:rsidRDefault="00000000">
      <w:pPr>
        <w:pStyle w:val="ConsPlusNormal0"/>
        <w:spacing w:before="240"/>
        <w:ind w:firstLine="540"/>
        <w:jc w:val="both"/>
      </w:pPr>
      <w:r>
        <w:t>3) фельдшер фельдшерско-акушерского пункта, фельдшер фельдшерского здравпункта в случае возложения на него руководителем медицинской организации отдельных функций лечащего врача, в том числе по проведению диспансерного наблюдения несовершеннолетних, в порядке, установленном уполномоченным федеральным органом исполнительной власти &lt;4&gt; (далее - фельдшер фельдшерско-акушерского пункта или здравпункта).</w:t>
      </w:r>
    </w:p>
    <w:p w14:paraId="73E5509F" w14:textId="77777777" w:rsidR="002661A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3F52E503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&lt;4&gt; </w:t>
      </w:r>
      <w:hyperlink r:id="rId1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7 статьи 70</w:t>
        </w:r>
      </w:hyperlink>
      <w:r>
        <w:t xml:space="preserve"> Федерального закона N 323-ФЗ.</w:t>
      </w:r>
    </w:p>
    <w:p w14:paraId="6A288AAA" w14:textId="77777777" w:rsidR="002661AA" w:rsidRDefault="002661AA">
      <w:pPr>
        <w:pStyle w:val="ConsPlusNormal0"/>
        <w:jc w:val="both"/>
      </w:pPr>
    </w:p>
    <w:p w14:paraId="305C8F26" w14:textId="77777777" w:rsidR="002661AA" w:rsidRDefault="00000000">
      <w:pPr>
        <w:pStyle w:val="ConsPlusNormal0"/>
        <w:ind w:firstLine="540"/>
        <w:jc w:val="both"/>
      </w:pPr>
      <w:r>
        <w:t>7. При проведении диспансерного наблюдения информация о состоянии здоровья несовершеннолетнего, полученная по результатам медицинских осмотров, предоставляется лично врачом или другими медицинскими работниками, принимающими непосредственное участие в проведении медицинских осмотров.</w:t>
      </w:r>
    </w:p>
    <w:p w14:paraId="69EC7427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В отношении лица, не достигшего возраста, установленного </w:t>
      </w:r>
      <w:hyperlink r:id="rId1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N 323-ФЗ, информация о состоянии здоровья предоставляется его законному представителю, а в отношении лица, достигшего указанного возраста, но не приобретшего дееспособность в полном объеме, этому лицу, а также до достижения этим лицом совершеннолетия его законному представителю в соответствии со </w:t>
      </w:r>
      <w:hyperlink r:id="rId1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22</w:t>
        </w:r>
      </w:hyperlink>
      <w:r>
        <w:t xml:space="preserve"> Федерального закона N 323-ФЗ.</w:t>
      </w:r>
    </w:p>
    <w:p w14:paraId="2F30E3B8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8. В случае если при проведении диспансерного наблюдения выявлены признаки причинения вреда здоровью несовершеннолетнего, в отношении которых имеются основания полагать, что они возникли в результате противоправных действий, медицинская организация обязана информировать об этом органы внутренних дел в порядке, установленном уполномоченными федеральными органами исполнительной власти, в случаях, установленных </w:t>
      </w:r>
      <w:hyperlink r:id="rId19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пунктом 5 части 4 статьи 13</w:t>
        </w:r>
      </w:hyperlink>
      <w:r>
        <w:t xml:space="preserve"> Федерального закона N 323-ФЗ &lt;5&gt;.</w:t>
      </w:r>
    </w:p>
    <w:p w14:paraId="019CE4BC" w14:textId="77777777" w:rsidR="002661A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AFFC06F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&lt;5&gt; </w:t>
      </w:r>
      <w:hyperlink r:id="rId20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Подпункт 9 части 1 статьи 79</w:t>
        </w:r>
      </w:hyperlink>
      <w:r>
        <w:t xml:space="preserve"> Федерального закона N 323-ФЗ.</w:t>
      </w:r>
    </w:p>
    <w:p w14:paraId="40864EBF" w14:textId="77777777" w:rsidR="002661AA" w:rsidRDefault="002661AA">
      <w:pPr>
        <w:pStyle w:val="ConsPlusNormal0"/>
        <w:jc w:val="both"/>
      </w:pPr>
    </w:p>
    <w:p w14:paraId="7B87D478" w14:textId="77777777" w:rsidR="002661AA" w:rsidRDefault="00000000">
      <w:pPr>
        <w:pStyle w:val="ConsPlusNormal0"/>
        <w:ind w:firstLine="540"/>
        <w:jc w:val="both"/>
      </w:pPr>
      <w:r>
        <w:t xml:space="preserve">9. 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работником, указанным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</w:t>
      </w:r>
      <w:r>
        <w:lastRenderedPageBreak/>
        <w:t xml:space="preserve">в соответствии с </w:t>
      </w:r>
      <w:hyperlink r:id="rId21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порядками</w:t>
        </w:r>
      </w:hyperlink>
      <w:r>
        <w:t xml:space="preserve"> оказания медицинской помощи по отдельным ее профилям, заболеваниям и (или) состояниям на основании </w:t>
      </w:r>
      <w:hyperlink r:id="rId22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клинических рекомендаций</w:t>
        </w:r>
      </w:hyperlink>
      <w:r>
        <w:t xml:space="preserve"> с учетом </w:t>
      </w:r>
      <w:hyperlink r:id="rId23" w:tooltip="Справочная информация: &quot;Стандарты и порядки оказания медицинской помощи, клинические рекомендации&quot; (Материал подготовлен специалистами КонсультантПлюс) {КонсультантПлюс}">
        <w:r>
          <w:rPr>
            <w:color w:val="0000FF"/>
          </w:rPr>
          <w:t>стандартов</w:t>
        </w:r>
      </w:hyperlink>
      <w:r>
        <w:t xml:space="preserve"> медицинской помощи &lt;6&gt;, а также состояния здоровья несовершеннолетнего, стадии, степени выраженности и индивидуальных особенностей течения заболевания (или) состояния.</w:t>
      </w:r>
    </w:p>
    <w:p w14:paraId="24EEECB1" w14:textId="77777777" w:rsidR="002661A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7CFB07C2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&lt;6&gt; </w:t>
      </w:r>
      <w:hyperlink r:id="rId24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37</w:t>
        </w:r>
      </w:hyperlink>
      <w:r>
        <w:t xml:space="preserve"> Федерального закона N 323-ФЗ.</w:t>
      </w:r>
    </w:p>
    <w:p w14:paraId="456585ED" w14:textId="77777777" w:rsidR="002661AA" w:rsidRDefault="002661AA">
      <w:pPr>
        <w:pStyle w:val="ConsPlusNormal0"/>
        <w:jc w:val="both"/>
      </w:pPr>
    </w:p>
    <w:p w14:paraId="62CFB707" w14:textId="77777777" w:rsidR="002661AA" w:rsidRDefault="00000000">
      <w:pPr>
        <w:pStyle w:val="ConsPlusNormal0"/>
        <w:ind w:firstLine="540"/>
        <w:jc w:val="both"/>
      </w:pPr>
      <w:r>
        <w:t>При проведении диспансерного наблюдения учитываются рекомендации врачей-специалистов, содержащиеся в медицинской документации несовершеннолетнего, в том числе вынесенные по результатам оказания медицинской помощи в стационарных условиях.</w:t>
      </w:r>
    </w:p>
    <w:p w14:paraId="55AD70E4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10. В случае если несовершеннолетний нуждается в диспансерном наблюдении врачом-специалистом по отдельным заболеваниям и (или) состояниям и такой врач-специалист в медицинской организации, в которой несовершеннолетний получает первичную медико-санитарную помощь, отсутствует, врач-педиатр, врач общей практики (семейный врач) направляет несовершеннолетнего для проведения диспансерного наблюдения врачом-специалистом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 в соответствии с </w:t>
      </w:r>
      <w:hyperlink r:id="rId25" w:tooltip="Приказ Минздрава России от 11.04.2025 N 193н &quot;Об утверждении Порядка организации и оказания медицинской помощи с применением телемедицинских технологий&quot; (Зарегистрировано в Минюсте России 15.05.2025 N 82181) {КонсультантПлюс}">
        <w:r>
          <w:rPr>
            <w:color w:val="0000FF"/>
          </w:rPr>
          <w:t>порядком</w:t>
        </w:r>
      </w:hyperlink>
      <w:r>
        <w:t xml:space="preserve"> организации и оказания медицинской помощи с применением телемедицинских технологий, установленным уполномоченным федеральным органом исполнительной власти &lt;7&gt;.</w:t>
      </w:r>
    </w:p>
    <w:p w14:paraId="79D0C380" w14:textId="77777777" w:rsidR="002661A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58E8FC2F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&lt;7&gt; </w:t>
      </w:r>
      <w:hyperlink r:id="rId26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Часть 1 статьи 36.2</w:t>
        </w:r>
      </w:hyperlink>
      <w:r>
        <w:t xml:space="preserve"> Федерального закона N 323-ФЗ.</w:t>
      </w:r>
    </w:p>
    <w:p w14:paraId="7D1F8C7C" w14:textId="77777777" w:rsidR="002661AA" w:rsidRDefault="002661AA">
      <w:pPr>
        <w:pStyle w:val="ConsPlusNormal0"/>
        <w:jc w:val="both"/>
      </w:pPr>
    </w:p>
    <w:p w14:paraId="3E5D6317" w14:textId="77777777" w:rsidR="002661AA" w:rsidRDefault="00000000">
      <w:pPr>
        <w:pStyle w:val="ConsPlusNormal0"/>
        <w:ind w:firstLine="540"/>
        <w:jc w:val="both"/>
      </w:pPr>
      <w:r>
        <w:t xml:space="preserve">11. Медицинский работник из числа указанных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осуществляющий диспансерное наблюдение:</w:t>
      </w:r>
    </w:p>
    <w:p w14:paraId="1FAF2E84" w14:textId="77777777" w:rsidR="002661AA" w:rsidRDefault="00000000">
      <w:pPr>
        <w:pStyle w:val="ConsPlusNormal0"/>
        <w:spacing w:before="240"/>
        <w:ind w:firstLine="540"/>
        <w:jc w:val="both"/>
      </w:pPr>
      <w:r>
        <w:t>1) ведет учет несовершеннолетних, находящихся под диспансерным наблюдением у врачей-специалистов;</w:t>
      </w:r>
    </w:p>
    <w:p w14:paraId="1E984A88" w14:textId="77777777" w:rsidR="002661AA" w:rsidRDefault="00000000">
      <w:pPr>
        <w:pStyle w:val="ConsPlusNormal0"/>
        <w:spacing w:before="240"/>
        <w:ind w:firstLine="540"/>
        <w:jc w:val="both"/>
      </w:pPr>
      <w:r>
        <w:t>2) формирует сводный план проведения диспансерного наблюдения для каждого несовершеннолетнего с учетом всех заболеваний и (или) состояний, по поводу которых несовершеннолетний нуждается в диспансерном наблюдении;</w:t>
      </w:r>
    </w:p>
    <w:p w14:paraId="53700F4F" w14:textId="77777777" w:rsidR="002661AA" w:rsidRDefault="00000000">
      <w:pPr>
        <w:pStyle w:val="ConsPlusNormal0"/>
        <w:spacing w:before="240"/>
        <w:ind w:firstLine="540"/>
        <w:jc w:val="both"/>
      </w:pPr>
      <w:r>
        <w:t>3) информирует несовершеннолетнего (его законного представителя) о порядке, объеме и периодичности диспансерного наблюдения;</w:t>
      </w:r>
    </w:p>
    <w:p w14:paraId="0D08239E" w14:textId="77777777" w:rsidR="002661AA" w:rsidRDefault="00000000">
      <w:pPr>
        <w:pStyle w:val="ConsPlusNormal0"/>
        <w:spacing w:before="240"/>
        <w:ind w:firstLine="540"/>
        <w:jc w:val="both"/>
      </w:pPr>
      <w:r>
        <w:t>4) организует и осуществляет проведение диспансерных приемов (осмотров, консультаций), обследований, профилактических, лечебных и реабилитационных мероприятий;</w:t>
      </w:r>
    </w:p>
    <w:p w14:paraId="0C4B16AE" w14:textId="77777777" w:rsidR="002661AA" w:rsidRDefault="00000000">
      <w:pPr>
        <w:pStyle w:val="ConsPlusNormal0"/>
        <w:spacing w:before="240"/>
        <w:ind w:firstLine="540"/>
        <w:jc w:val="both"/>
      </w:pPr>
      <w:r>
        <w:t>5) организует в случае невозможности посещения несовершеннолетним медицинской организации в связи с тяжестью состояния либо нарушением двигательных функций, проведение диспансерного приема (осмотра, консультации) в амбулаторных условиях, в том числе на дому;</w:t>
      </w:r>
    </w:p>
    <w:p w14:paraId="37B1C01E" w14:textId="77777777" w:rsidR="002661AA" w:rsidRDefault="00000000">
      <w:pPr>
        <w:pStyle w:val="ConsPlusNormal0"/>
        <w:spacing w:before="240"/>
        <w:ind w:firstLine="540"/>
        <w:jc w:val="both"/>
      </w:pPr>
      <w:r>
        <w:lastRenderedPageBreak/>
        <w:t>6) организует консультацию несовершеннолетнего врачом-специалистом по отдельным заболеваниям и (или) состояниям другой медицинской организации, в том числе с применением телемедицинских технологий, и осуществляет диспансерное наблюдение по согласованию и с учетом рекомендаций этого врача-специалиста;</w:t>
      </w:r>
    </w:p>
    <w:p w14:paraId="39240D80" w14:textId="77777777" w:rsidR="002661AA" w:rsidRDefault="00000000">
      <w:pPr>
        <w:pStyle w:val="ConsPlusNormal0"/>
        <w:spacing w:before="240"/>
        <w:ind w:firstLine="540"/>
        <w:jc w:val="both"/>
      </w:pPr>
      <w:r>
        <w:t>7) осуществляет при необходимости дистанционное наблюдение за несовершеннолетним в соответствии с порядком организации и оказания медицинской помощи с применением телемедицинских технологий;</w:t>
      </w:r>
    </w:p>
    <w:p w14:paraId="3726AFBB" w14:textId="77777777" w:rsidR="002661AA" w:rsidRDefault="00000000">
      <w:pPr>
        <w:pStyle w:val="ConsPlusNormal0"/>
        <w:spacing w:before="240"/>
        <w:ind w:firstLine="540"/>
        <w:jc w:val="both"/>
      </w:pPr>
      <w:r>
        <w:t>8) определяет показания для оказания медицинской помощи в стационарных условиях в связи с отсутствием ремиссии заболевания и (или) ухудшением состояния здоровья несовершеннолетнего;</w:t>
      </w:r>
    </w:p>
    <w:p w14:paraId="623076AB" w14:textId="77777777" w:rsidR="002661AA" w:rsidRDefault="00000000">
      <w:pPr>
        <w:pStyle w:val="ConsPlusNormal0"/>
        <w:spacing w:before="240"/>
        <w:ind w:firstLine="540"/>
        <w:jc w:val="both"/>
      </w:pPr>
      <w:r>
        <w:t>9) проводит анализ результатов проведения диспансерного наблюдения на основании сведений, содержащихся в медицинской документации несовершеннолетнего.</w:t>
      </w:r>
    </w:p>
    <w:p w14:paraId="784560E0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12. Диспансерный прием (осмотр, консультация) медицинским работником, указанным в </w:t>
      </w:r>
      <w:hyperlink w:anchor="P54" w:tooltip="6. Диспансерное наблюдение осуществляют следующие медицинские работники медицинской организации:">
        <w:r>
          <w:rPr>
            <w:color w:val="0000FF"/>
          </w:rPr>
          <w:t>пункте 6</w:t>
        </w:r>
      </w:hyperlink>
      <w:r>
        <w:t xml:space="preserve"> настоящего Порядка, включает:</w:t>
      </w:r>
    </w:p>
    <w:p w14:paraId="18A25AA7" w14:textId="77777777" w:rsidR="002661AA" w:rsidRDefault="00000000">
      <w:pPr>
        <w:pStyle w:val="ConsPlusNormal0"/>
        <w:spacing w:before="240"/>
        <w:ind w:firstLine="540"/>
        <w:jc w:val="both"/>
      </w:pPr>
      <w:r>
        <w:t>1) оценку состояния несовершеннолетнего, сбор жалоб и анамнеза, физикальное обследование;</w:t>
      </w:r>
    </w:p>
    <w:p w14:paraId="277C7417" w14:textId="77777777" w:rsidR="002661AA" w:rsidRDefault="00000000">
      <w:pPr>
        <w:pStyle w:val="ConsPlusNormal0"/>
        <w:spacing w:before="240"/>
        <w:ind w:firstLine="540"/>
        <w:jc w:val="both"/>
      </w:pPr>
      <w:r>
        <w:t>2) назначение и оценку лабораторных, инструментальных и иных исследований;</w:t>
      </w:r>
    </w:p>
    <w:p w14:paraId="6C7E4B67" w14:textId="77777777" w:rsidR="002661AA" w:rsidRDefault="00000000">
      <w:pPr>
        <w:pStyle w:val="ConsPlusNormal0"/>
        <w:spacing w:before="240"/>
        <w:ind w:firstLine="540"/>
        <w:jc w:val="both"/>
      </w:pPr>
      <w:r>
        <w:t>3) установление или уточнение диагноза заболевания и (или) состояния;</w:t>
      </w:r>
    </w:p>
    <w:p w14:paraId="441F9F56" w14:textId="77777777" w:rsidR="002661AA" w:rsidRDefault="00000000">
      <w:pPr>
        <w:pStyle w:val="ConsPlusNormal0"/>
        <w:spacing w:before="240"/>
        <w:ind w:firstLine="540"/>
        <w:jc w:val="both"/>
      </w:pPr>
      <w:r>
        <w:t>4) проведение профилактического консультирования, включающего рекомендации по индивидуальным особенностям здорового образа жизни при заболевании и (или) состоянии, которым страдает несовершеннолетний;</w:t>
      </w:r>
    </w:p>
    <w:p w14:paraId="0C3075E5" w14:textId="77777777" w:rsidR="002661AA" w:rsidRDefault="00000000">
      <w:pPr>
        <w:pStyle w:val="ConsPlusNormal0"/>
        <w:spacing w:before="240"/>
        <w:ind w:firstLine="540"/>
        <w:jc w:val="both"/>
      </w:pPr>
      <w:r>
        <w:t>5) назначение по медицинским показаниям профилактических, лечебных и реабилитационных мероприятий, включая направление несовершеннолетнего в медицинскую организацию, оказывающую специализированную, в том числе высокотехнологичную медицинскую помощь, на санаторно-курортное лечение, в центр здоровья для детей для проведения углубленного индивидуального профилактического консультирования и (или) группового профилактического консультирования (школа для пациента);</w:t>
      </w:r>
    </w:p>
    <w:p w14:paraId="3A2788E4" w14:textId="77777777" w:rsidR="002661AA" w:rsidRDefault="00000000">
      <w:pPr>
        <w:pStyle w:val="ConsPlusNormal0"/>
        <w:spacing w:before="240"/>
        <w:ind w:firstLine="540"/>
        <w:jc w:val="both"/>
      </w:pPr>
      <w:r>
        <w:t>6) разъяснение несовершеннолетнему с высоким риском развития угрожающего жизни заболевания и (или) состояния, или его осложнения, а также его законному представителю правил действий при их развитии и необходимости своевременного вызова скорой медицинской помощи.</w:t>
      </w:r>
    </w:p>
    <w:p w14:paraId="19BB5D3C" w14:textId="77777777" w:rsidR="002661AA" w:rsidRDefault="00000000">
      <w:pPr>
        <w:pStyle w:val="ConsPlusNormal0"/>
        <w:spacing w:before="240"/>
        <w:ind w:firstLine="540"/>
        <w:jc w:val="both"/>
      </w:pPr>
      <w:r>
        <w:t>13. Диспансерное наблюдение прекращается в случаях:</w:t>
      </w:r>
    </w:p>
    <w:p w14:paraId="43F4886F" w14:textId="77777777" w:rsidR="002661AA" w:rsidRDefault="00000000">
      <w:pPr>
        <w:pStyle w:val="ConsPlusNormal0"/>
        <w:spacing w:before="240"/>
        <w:ind w:firstLine="540"/>
        <w:jc w:val="both"/>
      </w:pPr>
      <w:r>
        <w:t>1) выздоровление или достижение стойкой компенсации физиологических функций после перенесенного острого заболевания (состояния, в том числе травмы, отравления);</w:t>
      </w:r>
    </w:p>
    <w:p w14:paraId="1722E8A9" w14:textId="77777777" w:rsidR="002661AA" w:rsidRDefault="00000000">
      <w:pPr>
        <w:pStyle w:val="ConsPlusNormal0"/>
        <w:spacing w:before="240"/>
        <w:ind w:firstLine="540"/>
        <w:jc w:val="both"/>
      </w:pPr>
      <w:r>
        <w:t>2) достижение стойкой компенсации физиологических функций или стойкой ремиссии хронического заболевания и (или) состояния;</w:t>
      </w:r>
    </w:p>
    <w:p w14:paraId="3144692C" w14:textId="77777777" w:rsidR="002661AA" w:rsidRDefault="00000000">
      <w:pPr>
        <w:pStyle w:val="ConsPlusNormal0"/>
        <w:spacing w:before="240"/>
        <w:ind w:firstLine="540"/>
        <w:jc w:val="both"/>
      </w:pPr>
      <w:r>
        <w:lastRenderedPageBreak/>
        <w:t>3) устранение (коррекция) основных факторов риска и снижение степени риска развития хронических неинфекционных заболеваний и их осложнений до умеренного или низкого уровня;</w:t>
      </w:r>
    </w:p>
    <w:p w14:paraId="2883854B" w14:textId="77777777" w:rsidR="002661AA" w:rsidRDefault="00000000">
      <w:pPr>
        <w:pStyle w:val="ConsPlusNormal0"/>
        <w:spacing w:before="240"/>
        <w:ind w:firstLine="540"/>
        <w:jc w:val="both"/>
      </w:pPr>
      <w:r>
        <w:t>4) достижение несовершеннолетним возраста 18 лет и переход в медицинскую организацию, оказывающую первичную медико-санитарную помощь взрослому населению;</w:t>
      </w:r>
    </w:p>
    <w:p w14:paraId="589D4C96" w14:textId="77777777" w:rsidR="002661AA" w:rsidRDefault="00000000">
      <w:pPr>
        <w:pStyle w:val="ConsPlusNormal0"/>
        <w:spacing w:before="240"/>
        <w:ind w:firstLine="540"/>
        <w:jc w:val="both"/>
      </w:pPr>
      <w:r>
        <w:t>5) смерти.</w:t>
      </w:r>
    </w:p>
    <w:p w14:paraId="258FF521" w14:textId="77777777" w:rsidR="002661AA" w:rsidRDefault="00000000">
      <w:pPr>
        <w:pStyle w:val="ConsPlusNormal0"/>
        <w:spacing w:before="240"/>
        <w:ind w:firstLine="540"/>
        <w:jc w:val="both"/>
      </w:pPr>
      <w:r>
        <w:t>14. Сведения о диспансерном наблюдении вносятся в медицинскую документацию несовершеннолетнего по форме, утвержденной уполномоченным федеральным органом исполнительной власти (далее - медицинская документация) &lt;8&gt;.</w:t>
      </w:r>
    </w:p>
    <w:p w14:paraId="1EBBB647" w14:textId="77777777" w:rsidR="002661AA" w:rsidRDefault="00000000">
      <w:pPr>
        <w:pStyle w:val="ConsPlusNormal0"/>
        <w:spacing w:before="240"/>
        <w:ind w:firstLine="540"/>
        <w:jc w:val="both"/>
      </w:pPr>
      <w:r>
        <w:t>--------------------------------</w:t>
      </w:r>
    </w:p>
    <w:p w14:paraId="224C799E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&lt;8&gt; </w:t>
      </w:r>
      <w:hyperlink r:id="rId27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Пункт 11 части 2 статьи 14</w:t>
        </w:r>
      </w:hyperlink>
      <w:r>
        <w:t xml:space="preserve"> Федерального закона N 323-ФЗ.</w:t>
      </w:r>
    </w:p>
    <w:p w14:paraId="6AE2623C" w14:textId="77777777" w:rsidR="002661AA" w:rsidRDefault="002661AA">
      <w:pPr>
        <w:pStyle w:val="ConsPlusNormal0"/>
        <w:jc w:val="both"/>
      </w:pPr>
    </w:p>
    <w:p w14:paraId="09DF8EB6" w14:textId="77777777" w:rsidR="002661AA" w:rsidRDefault="00000000">
      <w:pPr>
        <w:pStyle w:val="ConsPlusNormal0"/>
        <w:ind w:firstLine="540"/>
        <w:jc w:val="both"/>
      </w:pPr>
      <w:r>
        <w:t xml:space="preserve">Медицинская организация, осуществляющая диспансерное наблюдение несовершеннолетних, обеспечивает посредством медицинских информационных систем в сфере здравоохранения в соответствии со </w:t>
      </w:r>
      <w:hyperlink r:id="rId28" w:tooltip="Федеральный закон от 21.11.2011 N 323-ФЗ (ред. от 23.07.2025) &quot;Об основах охраны здоровья граждан в Российской Федерации&quot; (с изм. и доп., вступ. в силу с 01.09.2025) {КонсультантПлюс}">
        <w:r>
          <w:rPr>
            <w:color w:val="0000FF"/>
          </w:rPr>
          <w:t>статьей 91</w:t>
        </w:r>
      </w:hyperlink>
      <w:r>
        <w:t xml:space="preserve"> Федерального закона N 323-ФЗ доступность информации о результатах приемов (осмотров, консультаций) медицинскими работниками, результатах исследований и иных медицинских вмешательств при проведении диспансерного наблюдения медицинским организациям субъекта Российской Федерации, оказывающим первичную медико-санитарную помощь, независимо от места прикрепления застрахованного лица.</w:t>
      </w:r>
    </w:p>
    <w:p w14:paraId="607299C8" w14:textId="77777777" w:rsidR="002661AA" w:rsidRDefault="00000000">
      <w:pPr>
        <w:pStyle w:val="ConsPlusNormal0"/>
        <w:spacing w:before="240"/>
        <w:ind w:firstLine="540"/>
        <w:jc w:val="both"/>
      </w:pPr>
      <w:r>
        <w:t xml:space="preserve">Посредством медицинской информационной системы медицинской организации и (или) государственной информационной системы в сфере здравоохранения субъекта Российской Федерации при проведении диспансерного наблюдения информация о результатах приемов (осмотров, консультаций) медицинскими работниками, исследований и иных медицинских вмешательств, включая сведения о медицинской документации, сформированной в виде электронных документов, представляется в единую государственную информационную систему в сфере здравоохранения в соответствии с </w:t>
      </w:r>
      <w:hyperlink r:id="rId29" w:tooltip="Постановление Правительства РФ от 09.02.2022 N 140 (ред. от 30.04.2025) &quot;О единой государственной информационной системе в сфере здравоохранения&quot; (вместе с &quot;Положением о единой государственной информационной системе в сфере здравоохранения&quot;) {КонсультантПлюс}">
        <w:r>
          <w:rPr>
            <w:color w:val="0000FF"/>
          </w:rPr>
          <w:t>Приложением N 1</w:t>
        </w:r>
      </w:hyperlink>
      <w:r>
        <w:t xml:space="preserve"> к Положению о единой государственной информационной системе в сфере здравоохранения, утвержденному постановлением Правительства Российской Федерации от 9 февраля 2022 г. N 140 "О единой государственной информационной системе в сфере здравоохранения".</w:t>
      </w:r>
    </w:p>
    <w:p w14:paraId="27827A4E" w14:textId="77777777" w:rsidR="002661AA" w:rsidRDefault="00000000">
      <w:pPr>
        <w:pStyle w:val="ConsPlusNormal0"/>
        <w:spacing w:before="240"/>
        <w:ind w:firstLine="540"/>
        <w:jc w:val="both"/>
      </w:pPr>
      <w:r>
        <w:t>15. В целях совершенствования организации диспансерного наблюдения руководитель ежемесячно, не позднее 10 числа месяца, следующего за отчетным, в целях оценки эффективности проведения диспансерного наблюдения организует обобщение и проводит анализ результатов диспансерного наблюдения за несовершеннолетними, находящимися на медицинском обслуживании в медицинской организации, в том числе в период обучения и воспитания в образовательных организациях.</w:t>
      </w:r>
    </w:p>
    <w:p w14:paraId="539AC459" w14:textId="77777777" w:rsidR="002661AA" w:rsidRDefault="002661AA">
      <w:pPr>
        <w:pStyle w:val="ConsPlusNormal0"/>
        <w:jc w:val="both"/>
      </w:pPr>
    </w:p>
    <w:p w14:paraId="736B6524" w14:textId="77777777" w:rsidR="002661AA" w:rsidRDefault="002661AA">
      <w:pPr>
        <w:pStyle w:val="ConsPlusNormal0"/>
        <w:jc w:val="both"/>
      </w:pPr>
    </w:p>
    <w:p w14:paraId="7A141BF9" w14:textId="77777777" w:rsidR="002661AA" w:rsidRDefault="002661A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661AA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2673A" w14:textId="77777777" w:rsidR="008842EC" w:rsidRDefault="008842EC">
      <w:r>
        <w:separator/>
      </w:r>
    </w:p>
  </w:endnote>
  <w:endnote w:type="continuationSeparator" w:id="0">
    <w:p w14:paraId="44407AFD" w14:textId="77777777" w:rsidR="008842EC" w:rsidRDefault="00884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1A70C" w14:textId="77777777" w:rsidR="002661AA" w:rsidRDefault="002661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61AA" w14:paraId="77D0139A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18D22B83" w14:textId="77777777" w:rsidR="002661A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1DC0440" w14:textId="77777777" w:rsidR="002661A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009BE5EB" w14:textId="77777777" w:rsidR="002661A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048CF3BC" w14:textId="77777777" w:rsidR="002661AA" w:rsidRDefault="0000000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A6BC" w14:textId="77777777" w:rsidR="002661AA" w:rsidRDefault="002661A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2661AA" w14:paraId="4271F9B2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39C45CD4" w14:textId="77777777" w:rsidR="002661AA" w:rsidRDefault="0000000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2A0576" w14:textId="77777777" w:rsidR="002661AA" w:rsidRDefault="0000000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10204E8C" w14:textId="77777777" w:rsidR="002661AA" w:rsidRDefault="0000000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984FB48" w14:textId="77777777" w:rsidR="002661AA" w:rsidRDefault="0000000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3989" w14:textId="77777777" w:rsidR="008842EC" w:rsidRDefault="008842EC">
      <w:r>
        <w:separator/>
      </w:r>
    </w:p>
  </w:footnote>
  <w:footnote w:type="continuationSeparator" w:id="0">
    <w:p w14:paraId="3001C571" w14:textId="77777777" w:rsidR="008842EC" w:rsidRDefault="008842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787"/>
      <w:gridCol w:w="4929"/>
    </w:tblGrid>
    <w:tr w:rsidR="002661AA" w14:paraId="6C4211AC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44B154A" w14:textId="77777777" w:rsidR="002661A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192н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прохождения несовершеннолетними диспансерного наблю...</w:t>
          </w:r>
        </w:p>
      </w:tc>
      <w:tc>
        <w:tcPr>
          <w:tcW w:w="2300" w:type="pct"/>
          <w:vAlign w:val="center"/>
        </w:tcPr>
        <w:p w14:paraId="7F7CA7E6" w14:textId="77777777" w:rsidR="002661A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14:paraId="3DACDBB6" w14:textId="77777777" w:rsidR="002661AA" w:rsidRDefault="002661A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75A212" w14:textId="77777777" w:rsidR="002661AA" w:rsidRDefault="002661A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2661AA" w14:paraId="03EE987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9CA849D" w14:textId="77777777" w:rsidR="002661AA" w:rsidRDefault="00000000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Минздрава России от 11.04.2025 N 192н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порядка прохождения несовершеннолетними диспансерного наблю...</w:t>
          </w:r>
        </w:p>
      </w:tc>
      <w:tc>
        <w:tcPr>
          <w:tcW w:w="2300" w:type="pct"/>
          <w:vAlign w:val="center"/>
        </w:tcPr>
        <w:p w14:paraId="694E826E" w14:textId="77777777" w:rsidR="002661AA" w:rsidRDefault="00000000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16.09.2025</w:t>
          </w:r>
        </w:p>
      </w:tc>
    </w:tr>
  </w:tbl>
  <w:p w14:paraId="735CEE24" w14:textId="77777777" w:rsidR="002661AA" w:rsidRDefault="002661AA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4F28C926" w14:textId="77777777" w:rsidR="002661AA" w:rsidRDefault="002661A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1AA"/>
    <w:rsid w:val="002661AA"/>
    <w:rsid w:val="005342E5"/>
    <w:rsid w:val="0060761D"/>
    <w:rsid w:val="0088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C3B9"/>
  <w15:docId w15:val="{25813707-C5E8-46DE-8748-074FB3013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502639&amp;date=16.09.2025&amp;dst=792&amp;field=134" TargetMode="External"/><Relationship Id="rId18" Type="http://schemas.openxmlformats.org/officeDocument/2006/relationships/hyperlink" Target="https://login.consultant.ru/link/?req=doc&amp;base=LAW&amp;n=502639&amp;date=16.09.2025&amp;dst=100284&amp;field=134" TargetMode="External"/><Relationship Id="rId26" Type="http://schemas.openxmlformats.org/officeDocument/2006/relationships/hyperlink" Target="https://login.consultant.ru/link/?req=doc&amp;base=LAW&amp;n=502639&amp;date=16.09.2025&amp;dst=350&amp;field=134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141711&amp;date=16.09.2025&amp;dst=100003&amp;field=13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16139&amp;date=16.09.2025&amp;dst=100028&amp;field=134" TargetMode="External"/><Relationship Id="rId17" Type="http://schemas.openxmlformats.org/officeDocument/2006/relationships/hyperlink" Target="https://login.consultant.ru/link/?req=doc&amp;base=LAW&amp;n=502639&amp;date=16.09.2025&amp;dst=101166&amp;field=134" TargetMode="External"/><Relationship Id="rId25" Type="http://schemas.openxmlformats.org/officeDocument/2006/relationships/hyperlink" Target="https://login.consultant.ru/link/?req=doc&amp;base=LAW&amp;n=505342&amp;date=16.09.2025&amp;dst=100011&amp;field=134" TargetMode="Externa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2639&amp;date=16.09.2025&amp;dst=100702&amp;field=134" TargetMode="External"/><Relationship Id="rId20" Type="http://schemas.openxmlformats.org/officeDocument/2006/relationships/hyperlink" Target="https://login.consultant.ru/link/?req=doc&amp;base=LAW&amp;n=502639&amp;date=16.09.2025&amp;dst=466&amp;field=134" TargetMode="External"/><Relationship Id="rId29" Type="http://schemas.openxmlformats.org/officeDocument/2006/relationships/hyperlink" Target="https://login.consultant.ru/link/?req=doc&amp;base=LAW&amp;n=504582&amp;date=16.09.2025&amp;dst=100334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70078&amp;date=16.09.2025" TargetMode="External"/><Relationship Id="rId24" Type="http://schemas.openxmlformats.org/officeDocument/2006/relationships/hyperlink" Target="https://login.consultant.ru/link/?req=doc&amp;base=LAW&amp;n=502639&amp;date=16.09.2025&amp;dst=352&amp;field=134" TargetMode="External"/><Relationship Id="rId32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02639&amp;date=16.09.2025&amp;dst=188&amp;field=134" TargetMode="External"/><Relationship Id="rId23" Type="http://schemas.openxmlformats.org/officeDocument/2006/relationships/hyperlink" Target="https://login.consultant.ru/link/?req=doc&amp;base=LAW&amp;n=141711&amp;date=16.09.2025&amp;dst=100005&amp;field=134" TargetMode="External"/><Relationship Id="rId28" Type="http://schemas.openxmlformats.org/officeDocument/2006/relationships/hyperlink" Target="https://login.consultant.ru/link/?req=doc&amp;base=LAW&amp;n=502639&amp;date=16.09.2025&amp;dst=244&amp;field=134" TargetMode="External"/><Relationship Id="rId10" Type="http://schemas.openxmlformats.org/officeDocument/2006/relationships/hyperlink" Target="https://login.consultant.ru/link/?req=doc&amp;base=LAW&amp;n=506613&amp;date=16.09.2025&amp;dst=100347&amp;field=134" TargetMode="External"/><Relationship Id="rId19" Type="http://schemas.openxmlformats.org/officeDocument/2006/relationships/hyperlink" Target="https://login.consultant.ru/link/?req=doc&amp;base=LAW&amp;n=502639&amp;date=16.09.2025&amp;dst=462&amp;field=134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02639&amp;date=16.09.2025&amp;dst=188&amp;field=134" TargetMode="External"/><Relationship Id="rId14" Type="http://schemas.openxmlformats.org/officeDocument/2006/relationships/hyperlink" Target="https://login.consultant.ru/link/?req=doc&amp;base=LAW&amp;n=502639&amp;date=16.09.2025&amp;dst=224&amp;field=134" TargetMode="External"/><Relationship Id="rId22" Type="http://schemas.openxmlformats.org/officeDocument/2006/relationships/hyperlink" Target="https://login.consultant.ru/link/?req=doc&amp;base=LAW&amp;n=141711&amp;date=16.09.2025&amp;dst=100123&amp;field=134" TargetMode="External"/><Relationship Id="rId27" Type="http://schemas.openxmlformats.org/officeDocument/2006/relationships/hyperlink" Target="https://login.consultant.ru/link/?req=doc&amp;base=LAW&amp;n=502639&amp;date=16.09.2025&amp;dst=224&amp;field=134" TargetMode="External"/><Relationship Id="rId30" Type="http://schemas.openxmlformats.org/officeDocument/2006/relationships/header" Target="header1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3236</Words>
  <Characters>18448</Characters>
  <Application>Microsoft Office Word</Application>
  <DocSecurity>0</DocSecurity>
  <Lines>153</Lines>
  <Paragraphs>43</Paragraphs>
  <ScaleCrop>false</ScaleCrop>
  <Company>КонсультантПлюс Версия 4024.00.50</Company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11.04.2025 N 192н
"Об утверждении порядка прохождения несовершеннолетними диспансерного наблюдения, в том числе в период обучения и воспитания в образовательных организациях"
(Зарегистрировано в Минюсте России 16.05.2025 N 82218)</dc:title>
  <dc:creator>Елена Белогородцева</dc:creator>
  <cp:lastModifiedBy>Елена Белогородцева</cp:lastModifiedBy>
  <cp:revision>2</cp:revision>
  <dcterms:created xsi:type="dcterms:W3CDTF">2025-09-16T09:35:00Z</dcterms:created>
  <dcterms:modified xsi:type="dcterms:W3CDTF">2025-09-16T09:35:00Z</dcterms:modified>
</cp:coreProperties>
</file>